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Default="008D598B" w:rsidP="008D598B">
      <w:pPr>
        <w:jc w:val="center"/>
        <w:rPr>
          <w:b/>
          <w:bCs/>
          <w:sz w:val="28"/>
          <w:szCs w:val="28"/>
        </w:rPr>
      </w:pPr>
      <w:r w:rsidRPr="008D598B">
        <w:rPr>
          <w:b/>
          <w:bCs/>
          <w:sz w:val="28"/>
          <w:szCs w:val="28"/>
        </w:rPr>
        <w:t xml:space="preserve">„Odbudowa pomieszczeń Centrum Kultury – Miejskiej Biblioteki Publicznej – sala widowiskowa ze sceną [gradobicie, nawalne opady i powódź </w:t>
      </w:r>
    </w:p>
    <w:p w:rsidR="008D598B" w:rsidRPr="008D598B" w:rsidRDefault="008D598B" w:rsidP="008D598B">
      <w:pPr>
        <w:jc w:val="center"/>
        <w:rPr>
          <w:b/>
          <w:bCs/>
          <w:sz w:val="28"/>
          <w:szCs w:val="28"/>
        </w:rPr>
      </w:pPr>
      <w:r w:rsidRPr="008D598B">
        <w:rPr>
          <w:b/>
          <w:bCs/>
          <w:sz w:val="28"/>
          <w:szCs w:val="28"/>
        </w:rPr>
        <w:t>czerwiec 2013 r.]”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>w projekcie</w:t>
      </w:r>
      <w:r w:rsidR="0010388F">
        <w:rPr>
          <w:sz w:val="22"/>
          <w:szCs w:val="22"/>
        </w:rPr>
        <w:t xml:space="preserve"> budowlanym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lastRenderedPageBreak/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Default="008D598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FF33D2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FF33D2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8D598B" w:rsidRPr="008D598B">
        <w:rPr>
          <w:b/>
          <w:bCs/>
          <w:sz w:val="22"/>
          <w:szCs w:val="22"/>
        </w:rPr>
        <w:t>„Odbudowa pomieszczeń Centrum Kultury – Miejskiej Biblioteki Publicznej – sala widowiskowa ze sceną [gradobicie, nawalne opady i powódź czerwiec 2013 r.]”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8D598B">
        <w:rPr>
          <w:bCs/>
          <w:sz w:val="22"/>
          <w:szCs w:val="22"/>
        </w:rPr>
        <w:t>15</w:t>
      </w:r>
      <w:r w:rsidR="0093368D" w:rsidRPr="00C87332">
        <w:rPr>
          <w:bCs/>
          <w:sz w:val="22"/>
          <w:szCs w:val="22"/>
        </w:rPr>
        <w:t>0 000</w:t>
      </w:r>
      <w:r w:rsidRPr="00C87332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Pr="00A27094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266555">
        <w:rPr>
          <w:bCs/>
          <w:sz w:val="22"/>
          <w:szCs w:val="22"/>
        </w:rPr>
        <w:t>jednego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</w:t>
      </w:r>
      <w:r w:rsidR="00266555">
        <w:rPr>
          <w:bCs/>
          <w:sz w:val="22"/>
          <w:szCs w:val="22"/>
        </w:rPr>
        <w:t>nia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</w:t>
      </w:r>
      <w:r w:rsidR="00266555">
        <w:rPr>
          <w:sz w:val="22"/>
          <w:szCs w:val="22"/>
        </w:rPr>
        <w:t>ego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A27094" w:rsidRPr="00AE25FA">
        <w:rPr>
          <w:rFonts w:eastAsia="Lucida Sans Unicode"/>
          <w:sz w:val="22"/>
          <w:szCs w:val="22"/>
        </w:rPr>
        <w:t xml:space="preserve">obejmujące swoim zakresem budowę lub remont budynku użyteczności publicznej o wartości co </w:t>
      </w:r>
      <w:r w:rsidR="00A27094" w:rsidRPr="00A27094">
        <w:rPr>
          <w:rFonts w:eastAsia="Lucida Sans Unicode"/>
          <w:sz w:val="22"/>
          <w:szCs w:val="22"/>
        </w:rPr>
        <w:t xml:space="preserve">najmniej </w:t>
      </w:r>
      <w:r>
        <w:rPr>
          <w:rFonts w:eastAsia="Lucida Sans Unicode"/>
          <w:sz w:val="22"/>
          <w:szCs w:val="22"/>
        </w:rPr>
        <w:t>15</w:t>
      </w:r>
      <w:r w:rsidR="00A27094" w:rsidRPr="00A27094">
        <w:rPr>
          <w:rFonts w:eastAsia="Lucida Sans Unicode"/>
          <w:bCs/>
          <w:sz w:val="22"/>
          <w:szCs w:val="22"/>
        </w:rPr>
        <w:t>0 000,00 zł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8D598B" w:rsidRDefault="008D598B" w:rsidP="008D598B">
      <w:pPr>
        <w:jc w:val="both"/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że osoba wyznaczona do pełnienia funkcji kierownika budowy, Pan/ Pani ……………………………...… posiada wymagane uprawnienia budowlane do kierowania robotami budowlanymi w specjalności konstrukcyjno-budowlanej bez ograniczeń (nr uprawnień  .............................................)</w:t>
      </w: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F07B87">
        <w:rPr>
          <w:sz w:val="22"/>
          <w:szCs w:val="22"/>
        </w:rPr>
        <w:t>itp.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8D598B" w:rsidRPr="008D598B">
        <w:rPr>
          <w:b/>
          <w:bCs/>
          <w:sz w:val="22"/>
          <w:szCs w:val="22"/>
        </w:rPr>
        <w:t>„Odbudowa pomieszczeń Centrum Kultury – Miejskiej Biblioteki Publicznej – sala widowiskowa ze sceną [gradobicie, nawalne opady i powódź czerwiec 2013 r.]”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 xml:space="preserve">W celu potwierdzenia braku podstaw wykluczenia z udziału w postępowaniu pn. </w:t>
      </w:r>
      <w:r w:rsidRPr="008D598B">
        <w:rPr>
          <w:b/>
          <w:bCs/>
          <w:sz w:val="22"/>
          <w:szCs w:val="22"/>
        </w:rPr>
        <w:t>„Odbudowa pomieszczeń Centrum Kultury – Miejskiej Biblioteki Publicznej – sala widowiskowa ze sceną [gradobicie, nawalne opady i powódź czerwiec 2013 r.]”</w:t>
      </w:r>
      <w:r>
        <w:rPr>
          <w:b/>
          <w:sz w:val="22"/>
          <w:szCs w:val="22"/>
        </w:rPr>
        <w:t xml:space="preserve"> </w:t>
      </w:r>
      <w:r>
        <w:t>oświadczam, że nie zalegam z opłacaniem podatków i opłat lokalnych, o których mowa w ustawie z dnia 12</w:t>
      </w:r>
      <w:r w:rsidR="00F07B87">
        <w:t xml:space="preserve"> stycznia 1991 r. o podatkach i </w:t>
      </w:r>
      <w:r>
        <w:t>opłatach lokalnych (Dz. U. z 2016 r., poz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8D598B" w:rsidRPr="008D598B">
        <w:rPr>
          <w:b/>
          <w:bCs/>
          <w:sz w:val="22"/>
          <w:szCs w:val="22"/>
        </w:rPr>
        <w:t>„Odbudowa pomieszczeń Centrum Kultury – Miejskiej Biblioteki Publicznej – sala widowiskowa ze sceną [gradobicie, nawalne opady i powódź czerwiec 2013 r.]”</w:t>
      </w:r>
      <w:r w:rsidR="008D598B">
        <w:rPr>
          <w:b/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DA" w:rsidRDefault="002739DA">
      <w:r>
        <w:separator/>
      </w:r>
    </w:p>
  </w:endnote>
  <w:endnote w:type="continuationSeparator" w:id="1">
    <w:p w:rsidR="002739DA" w:rsidRDefault="0027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FF33D2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DA" w:rsidRDefault="002739DA">
      <w:r>
        <w:separator/>
      </w:r>
    </w:p>
  </w:footnote>
  <w:footnote w:type="continuationSeparator" w:id="1">
    <w:p w:rsidR="002739DA" w:rsidRDefault="0027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D598B">
    <w:pPr>
      <w:pStyle w:val="Nagwek"/>
      <w:rPr>
        <w:sz w:val="22"/>
        <w:szCs w:val="22"/>
      </w:rPr>
    </w:pPr>
    <w:r>
      <w:rPr>
        <w:sz w:val="22"/>
        <w:szCs w:val="22"/>
      </w:rPr>
      <w:t>IiR.271.3.9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52C84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4553E"/>
    <w:rsid w:val="00166A47"/>
    <w:rsid w:val="001819AD"/>
    <w:rsid w:val="00196F80"/>
    <w:rsid w:val="001A747A"/>
    <w:rsid w:val="001C33E7"/>
    <w:rsid w:val="001F705C"/>
    <w:rsid w:val="002171DE"/>
    <w:rsid w:val="00266555"/>
    <w:rsid w:val="002710E7"/>
    <w:rsid w:val="002739DA"/>
    <w:rsid w:val="002936D9"/>
    <w:rsid w:val="002A215E"/>
    <w:rsid w:val="002B3CC4"/>
    <w:rsid w:val="002B7A66"/>
    <w:rsid w:val="002C2175"/>
    <w:rsid w:val="002C3ACF"/>
    <w:rsid w:val="002C63DB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5559"/>
    <w:rsid w:val="004B7EB5"/>
    <w:rsid w:val="004E4EB0"/>
    <w:rsid w:val="004E7AD1"/>
    <w:rsid w:val="00504308"/>
    <w:rsid w:val="00514E19"/>
    <w:rsid w:val="00532EBB"/>
    <w:rsid w:val="0053759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3017"/>
    <w:rsid w:val="00753326"/>
    <w:rsid w:val="00764D41"/>
    <w:rsid w:val="00770173"/>
    <w:rsid w:val="00775930"/>
    <w:rsid w:val="007C3D76"/>
    <w:rsid w:val="007E5AC7"/>
    <w:rsid w:val="00811CF4"/>
    <w:rsid w:val="00812D08"/>
    <w:rsid w:val="008139F0"/>
    <w:rsid w:val="0083256D"/>
    <w:rsid w:val="008A5F68"/>
    <w:rsid w:val="008D00C5"/>
    <w:rsid w:val="008D598B"/>
    <w:rsid w:val="008D5992"/>
    <w:rsid w:val="008E52FA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D4956"/>
    <w:rsid w:val="009D51DB"/>
    <w:rsid w:val="009E3C33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92E4D"/>
    <w:rsid w:val="00AA396D"/>
    <w:rsid w:val="00AA47BF"/>
    <w:rsid w:val="00AB4FD6"/>
    <w:rsid w:val="00AC66DA"/>
    <w:rsid w:val="00AD0F4B"/>
    <w:rsid w:val="00AD1CA0"/>
    <w:rsid w:val="00AD6C1A"/>
    <w:rsid w:val="00AE1804"/>
    <w:rsid w:val="00AE5982"/>
    <w:rsid w:val="00B01E3B"/>
    <w:rsid w:val="00B2217D"/>
    <w:rsid w:val="00B22E43"/>
    <w:rsid w:val="00B312B8"/>
    <w:rsid w:val="00B564C5"/>
    <w:rsid w:val="00B6411B"/>
    <w:rsid w:val="00B75242"/>
    <w:rsid w:val="00B921F3"/>
    <w:rsid w:val="00BA637A"/>
    <w:rsid w:val="00BA76A4"/>
    <w:rsid w:val="00BC1237"/>
    <w:rsid w:val="00BD6440"/>
    <w:rsid w:val="00BE6764"/>
    <w:rsid w:val="00C44895"/>
    <w:rsid w:val="00C46A0F"/>
    <w:rsid w:val="00C57EBB"/>
    <w:rsid w:val="00C87332"/>
    <w:rsid w:val="00C95A43"/>
    <w:rsid w:val="00CB41FA"/>
    <w:rsid w:val="00CB423D"/>
    <w:rsid w:val="00CD00D1"/>
    <w:rsid w:val="00CE3721"/>
    <w:rsid w:val="00CE3C4A"/>
    <w:rsid w:val="00CF06A4"/>
    <w:rsid w:val="00D04AFF"/>
    <w:rsid w:val="00D15CC2"/>
    <w:rsid w:val="00D4700A"/>
    <w:rsid w:val="00D61984"/>
    <w:rsid w:val="00D627C8"/>
    <w:rsid w:val="00D72DFD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305BF"/>
    <w:rsid w:val="00E3534E"/>
    <w:rsid w:val="00E37579"/>
    <w:rsid w:val="00E413DD"/>
    <w:rsid w:val="00E75AD7"/>
    <w:rsid w:val="00E837E1"/>
    <w:rsid w:val="00EA0527"/>
    <w:rsid w:val="00EA2B27"/>
    <w:rsid w:val="00EC1286"/>
    <w:rsid w:val="00EC32F6"/>
    <w:rsid w:val="00ED245C"/>
    <w:rsid w:val="00ED6689"/>
    <w:rsid w:val="00F07B87"/>
    <w:rsid w:val="00F07D19"/>
    <w:rsid w:val="00F31E9E"/>
    <w:rsid w:val="00F374A3"/>
    <w:rsid w:val="00F37B41"/>
    <w:rsid w:val="00F45BE3"/>
    <w:rsid w:val="00F76079"/>
    <w:rsid w:val="00F77A04"/>
    <w:rsid w:val="00F90194"/>
    <w:rsid w:val="00FD6EF2"/>
    <w:rsid w:val="00FE0372"/>
    <w:rsid w:val="00FF33D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2016-12-02T10:51:00Z</cp:lastPrinted>
  <dcterms:created xsi:type="dcterms:W3CDTF">2017-08-07T12:24:00Z</dcterms:created>
  <dcterms:modified xsi:type="dcterms:W3CDTF">2017-08-07T12:24:00Z</dcterms:modified>
</cp:coreProperties>
</file>